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B8023" w14:textId="149976B7" w:rsidR="00F55BAA" w:rsidRPr="00F55BAA" w:rsidRDefault="00F55BAA" w:rsidP="00F55BAA">
      <w:pPr>
        <w:autoSpaceDE w:val="0"/>
        <w:autoSpaceDN w:val="0"/>
        <w:adjustRightInd w:val="0"/>
        <w:spacing w:after="0" w:line="240" w:lineRule="auto"/>
        <w:rPr>
          <w:rFonts w:ascii="Helv" w:hAnsi="Helv" w:cs="Helv"/>
          <w:b/>
          <w:bCs/>
          <w:color w:val="000000"/>
          <w:sz w:val="28"/>
          <w:szCs w:val="28"/>
        </w:rPr>
      </w:pPr>
      <w:r w:rsidRPr="00F55BAA">
        <w:rPr>
          <w:rFonts w:ascii="Helv" w:hAnsi="Helv" w:cs="Helv"/>
          <w:b/>
          <w:bCs/>
          <w:color w:val="000000"/>
          <w:sz w:val="28"/>
          <w:szCs w:val="28"/>
        </w:rPr>
        <w:t xml:space="preserve">Nominating Committee </w:t>
      </w:r>
    </w:p>
    <w:p w14:paraId="29EB4E19" w14:textId="77777777" w:rsidR="00F55BAA" w:rsidRDefault="00F55BAA" w:rsidP="00F55BAA">
      <w:pPr>
        <w:autoSpaceDE w:val="0"/>
        <w:autoSpaceDN w:val="0"/>
        <w:adjustRightInd w:val="0"/>
        <w:spacing w:after="0" w:line="240" w:lineRule="auto"/>
        <w:rPr>
          <w:rFonts w:ascii="Helv" w:hAnsi="Helv" w:cs="Helv"/>
          <w:color w:val="000000"/>
          <w:sz w:val="20"/>
          <w:szCs w:val="20"/>
        </w:rPr>
      </w:pPr>
    </w:p>
    <w:p w14:paraId="16DEC7CF" w14:textId="565F87D8" w:rsidR="00F55BAA" w:rsidRDefault="00F55BAA" w:rsidP="00F55BA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Nominating committee members will be notified by the executive committee when notification will go out to members requesting nominations.</w:t>
      </w:r>
    </w:p>
    <w:p w14:paraId="6D3C179C" w14:textId="77777777" w:rsidR="00F55BAA" w:rsidRDefault="00F55BAA" w:rsidP="00F55BAA">
      <w:pPr>
        <w:autoSpaceDE w:val="0"/>
        <w:autoSpaceDN w:val="0"/>
        <w:adjustRightInd w:val="0"/>
        <w:spacing w:after="0" w:line="240" w:lineRule="auto"/>
        <w:rPr>
          <w:rFonts w:ascii="Helv" w:hAnsi="Helv" w:cs="Helv"/>
          <w:color w:val="000000"/>
          <w:sz w:val="20"/>
          <w:szCs w:val="20"/>
        </w:rPr>
      </w:pPr>
    </w:p>
    <w:p w14:paraId="7BA405FF" w14:textId="77777777" w:rsidR="00F55BAA" w:rsidRDefault="00F55BAA" w:rsidP="00F55BA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One of the nominating committee members will be asked to serve as chair by the President.</w:t>
      </w:r>
    </w:p>
    <w:p w14:paraId="40072341" w14:textId="77777777" w:rsidR="00F55BAA" w:rsidRDefault="00F55BAA" w:rsidP="00F55BAA">
      <w:pPr>
        <w:autoSpaceDE w:val="0"/>
        <w:autoSpaceDN w:val="0"/>
        <w:adjustRightInd w:val="0"/>
        <w:spacing w:after="0" w:line="240" w:lineRule="auto"/>
        <w:rPr>
          <w:rFonts w:ascii="Helv" w:hAnsi="Helv" w:cs="Helv"/>
          <w:color w:val="000000"/>
          <w:sz w:val="20"/>
          <w:szCs w:val="20"/>
        </w:rPr>
      </w:pPr>
    </w:p>
    <w:p w14:paraId="5E86F182" w14:textId="70D36E09" w:rsidR="00F55BAA" w:rsidRDefault="00F55BAA" w:rsidP="00F55BAA">
      <w:pPr>
        <w:autoSpaceDE w:val="0"/>
        <w:autoSpaceDN w:val="0"/>
        <w:adjustRightInd w:val="0"/>
        <w:spacing w:after="0" w:line="240" w:lineRule="auto"/>
        <w:rPr>
          <w:rFonts w:ascii="Helv" w:hAnsi="Helv" w:cs="Helv"/>
          <w:color w:val="000000"/>
          <w:sz w:val="20"/>
          <w:szCs w:val="20"/>
          <w:u w:val="single"/>
        </w:rPr>
      </w:pPr>
      <w:r>
        <w:rPr>
          <w:rFonts w:ascii="Helv" w:hAnsi="Helv" w:cs="Helv"/>
          <w:color w:val="000000"/>
          <w:sz w:val="20"/>
          <w:szCs w:val="20"/>
        </w:rPr>
        <w:t xml:space="preserve">The nominating committee's goal is to get </w:t>
      </w:r>
      <w:r>
        <w:rPr>
          <w:rFonts w:ascii="Helv" w:hAnsi="Helv" w:cs="Helv"/>
          <w:color w:val="000000"/>
          <w:sz w:val="20"/>
          <w:szCs w:val="20"/>
          <w:u w:val="single"/>
        </w:rPr>
        <w:t xml:space="preserve">at least two qualified candidates for each position on the </w:t>
      </w:r>
      <w:r w:rsidR="00011026">
        <w:rPr>
          <w:rFonts w:ascii="Helv" w:hAnsi="Helv" w:cs="Helv"/>
          <w:color w:val="000000"/>
          <w:sz w:val="20"/>
          <w:szCs w:val="20"/>
          <w:u w:val="single"/>
        </w:rPr>
        <w:t>ballot. (</w:t>
      </w:r>
      <w:r>
        <w:rPr>
          <w:rFonts w:ascii="Helv" w:hAnsi="Helv" w:cs="Helv"/>
          <w:color w:val="000000"/>
          <w:sz w:val="20"/>
          <w:szCs w:val="20"/>
          <w:u w:val="single"/>
        </w:rPr>
        <w:t>Why have a ballot if you have no options of different people to vote for?)</w:t>
      </w:r>
    </w:p>
    <w:p w14:paraId="74766694" w14:textId="77777777" w:rsidR="00F55BAA" w:rsidRDefault="00F55BAA" w:rsidP="00F55BAA">
      <w:pPr>
        <w:autoSpaceDE w:val="0"/>
        <w:autoSpaceDN w:val="0"/>
        <w:adjustRightInd w:val="0"/>
        <w:spacing w:after="0" w:line="240" w:lineRule="auto"/>
        <w:rPr>
          <w:rFonts w:ascii="Helv" w:hAnsi="Helv" w:cs="Helv"/>
          <w:color w:val="000000"/>
          <w:sz w:val="20"/>
          <w:szCs w:val="20"/>
        </w:rPr>
      </w:pPr>
    </w:p>
    <w:p w14:paraId="79EBFB63" w14:textId="1AFC8072" w:rsidR="00F55BAA" w:rsidRDefault="00F55BAA" w:rsidP="00F55BA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Each nominating committee member will accept nominations from members AND nominate </w:t>
      </w:r>
      <w:r w:rsidR="003C0532">
        <w:rPr>
          <w:rFonts w:ascii="Helv" w:hAnsi="Helv" w:cs="Helv"/>
          <w:color w:val="000000"/>
          <w:sz w:val="20"/>
          <w:szCs w:val="20"/>
        </w:rPr>
        <w:t>quality</w:t>
      </w:r>
      <w:r>
        <w:rPr>
          <w:rFonts w:ascii="Helv" w:hAnsi="Helv" w:cs="Helv"/>
          <w:color w:val="000000"/>
          <w:sz w:val="20"/>
          <w:szCs w:val="20"/>
        </w:rPr>
        <w:t xml:space="preserve"> candidates as well.</w:t>
      </w:r>
    </w:p>
    <w:p w14:paraId="1FEC18E2" w14:textId="77777777" w:rsidR="00F55BAA" w:rsidRDefault="00F55BAA" w:rsidP="00F55BAA">
      <w:pPr>
        <w:autoSpaceDE w:val="0"/>
        <w:autoSpaceDN w:val="0"/>
        <w:adjustRightInd w:val="0"/>
        <w:spacing w:after="0" w:line="240" w:lineRule="auto"/>
        <w:rPr>
          <w:rFonts w:ascii="Helv" w:hAnsi="Helv" w:cs="Helv"/>
          <w:color w:val="000000"/>
          <w:sz w:val="20"/>
          <w:szCs w:val="20"/>
        </w:rPr>
      </w:pPr>
    </w:p>
    <w:p w14:paraId="6D180C22" w14:textId="0E9D9154" w:rsidR="00F55BAA" w:rsidRDefault="00F55BAA" w:rsidP="00F55BA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Each nominating committee member will confirm with the nominee that they have read the bylaws and request a short bio for the ballot.</w:t>
      </w:r>
      <w:r w:rsidR="00A17F1C">
        <w:rPr>
          <w:rFonts w:ascii="Helv" w:hAnsi="Helv" w:cs="Helv"/>
          <w:color w:val="000000"/>
          <w:sz w:val="20"/>
          <w:szCs w:val="20"/>
        </w:rPr>
        <w:t xml:space="preserve">  And they will confirm that the </w:t>
      </w:r>
      <w:r w:rsidR="003C0532">
        <w:rPr>
          <w:rFonts w:ascii="Helv" w:hAnsi="Helv" w:cs="Helv"/>
          <w:color w:val="000000"/>
          <w:sz w:val="20"/>
          <w:szCs w:val="20"/>
        </w:rPr>
        <w:t>nominees</w:t>
      </w:r>
      <w:r w:rsidR="00A17F1C">
        <w:rPr>
          <w:rFonts w:ascii="Helv" w:hAnsi="Helv" w:cs="Helv"/>
          <w:color w:val="000000"/>
          <w:sz w:val="20"/>
          <w:szCs w:val="20"/>
        </w:rPr>
        <w:t xml:space="preserve"> are “active” members on the TODAA website.</w:t>
      </w:r>
    </w:p>
    <w:p w14:paraId="2D0BE906" w14:textId="77777777" w:rsidR="00F55BAA" w:rsidRDefault="00F55BAA" w:rsidP="00F55BAA">
      <w:pPr>
        <w:autoSpaceDE w:val="0"/>
        <w:autoSpaceDN w:val="0"/>
        <w:adjustRightInd w:val="0"/>
        <w:spacing w:after="0" w:line="240" w:lineRule="auto"/>
        <w:rPr>
          <w:rFonts w:ascii="Helv" w:hAnsi="Helv" w:cs="Helv"/>
          <w:color w:val="000000"/>
          <w:sz w:val="20"/>
          <w:szCs w:val="20"/>
        </w:rPr>
      </w:pPr>
    </w:p>
    <w:p w14:paraId="4E966844" w14:textId="3F835976" w:rsidR="00F55BAA" w:rsidRDefault="00F55BAA" w:rsidP="00F55BA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day after the deadline the nominating committee members will send their nominations with the bio to the chairman of the nominating committee to create a ballot.</w:t>
      </w:r>
    </w:p>
    <w:p w14:paraId="7567B679" w14:textId="77777777" w:rsidR="00F55BAA" w:rsidRDefault="00F55BAA" w:rsidP="00F55BAA">
      <w:pPr>
        <w:autoSpaceDE w:val="0"/>
        <w:autoSpaceDN w:val="0"/>
        <w:adjustRightInd w:val="0"/>
        <w:spacing w:after="0" w:line="240" w:lineRule="auto"/>
        <w:rPr>
          <w:rFonts w:ascii="Helv" w:hAnsi="Helv" w:cs="Helv"/>
          <w:color w:val="000000"/>
          <w:sz w:val="20"/>
          <w:szCs w:val="20"/>
        </w:rPr>
      </w:pPr>
    </w:p>
    <w:p w14:paraId="7B2AD28A" w14:textId="32D3AABD" w:rsidR="00F55BAA" w:rsidRDefault="00F55BAA" w:rsidP="00F55BA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chairman of the nominating committee will submit the ballot with </w:t>
      </w:r>
      <w:r w:rsidR="003C0532">
        <w:rPr>
          <w:rFonts w:ascii="Helv" w:hAnsi="Helv" w:cs="Helv"/>
          <w:color w:val="000000"/>
          <w:sz w:val="20"/>
          <w:szCs w:val="20"/>
        </w:rPr>
        <w:t>bios</w:t>
      </w:r>
      <w:r>
        <w:rPr>
          <w:rFonts w:ascii="Helv" w:hAnsi="Helv" w:cs="Helv"/>
          <w:color w:val="000000"/>
          <w:sz w:val="20"/>
          <w:szCs w:val="20"/>
        </w:rPr>
        <w:t xml:space="preserve"> to the executive committee.</w:t>
      </w:r>
    </w:p>
    <w:p w14:paraId="1F372B43" w14:textId="77777777" w:rsidR="00F55BAA" w:rsidRDefault="00F55BAA" w:rsidP="00F55BAA">
      <w:pPr>
        <w:rPr>
          <w:rFonts w:ascii="Helv" w:hAnsi="Helv" w:cs="Helv"/>
          <w:color w:val="000000"/>
          <w:sz w:val="20"/>
          <w:szCs w:val="20"/>
        </w:rPr>
      </w:pPr>
    </w:p>
    <w:p w14:paraId="4A1CEC92" w14:textId="3F345F3F" w:rsidR="00A40EB4" w:rsidRDefault="00F55BAA" w:rsidP="00F55BAA">
      <w:pPr>
        <w:rPr>
          <w:rFonts w:ascii="Helv" w:hAnsi="Helv" w:cs="Helv"/>
          <w:color w:val="000000"/>
          <w:sz w:val="20"/>
          <w:szCs w:val="20"/>
        </w:rPr>
      </w:pPr>
      <w:r>
        <w:rPr>
          <w:rFonts w:ascii="Helv" w:hAnsi="Helv" w:cs="Helv"/>
          <w:color w:val="000000"/>
          <w:sz w:val="20"/>
          <w:szCs w:val="20"/>
        </w:rPr>
        <w:t>The executive committee will plan and send out the ballot to members as required by the bylaw</w:t>
      </w:r>
      <w:r w:rsidR="003D55EA">
        <w:rPr>
          <w:rFonts w:ascii="Helv" w:hAnsi="Helv" w:cs="Helv"/>
          <w:color w:val="000000"/>
          <w:sz w:val="20"/>
          <w:szCs w:val="20"/>
        </w:rPr>
        <w:t>s.</w:t>
      </w:r>
    </w:p>
    <w:p w14:paraId="14B1DFD1" w14:textId="06E41E96" w:rsidR="003C0532" w:rsidRDefault="003C0532" w:rsidP="00F55BAA">
      <w:pPr>
        <w:rPr>
          <w:rFonts w:ascii="Helv" w:hAnsi="Helv" w:cs="Helv"/>
          <w:color w:val="000000"/>
          <w:sz w:val="20"/>
          <w:szCs w:val="20"/>
        </w:rPr>
      </w:pPr>
    </w:p>
    <w:p w14:paraId="787602CE" w14:textId="0C29CBBF" w:rsidR="003C0532" w:rsidRPr="009F3C32" w:rsidRDefault="003C0532" w:rsidP="00F55BAA">
      <w:pPr>
        <w:rPr>
          <w:rFonts w:ascii="Helv" w:hAnsi="Helv" w:cs="Helv"/>
          <w:b/>
          <w:bCs/>
          <w:color w:val="1F3864" w:themeColor="accent1" w:themeShade="80"/>
          <w:sz w:val="24"/>
          <w:szCs w:val="24"/>
        </w:rPr>
      </w:pPr>
      <w:r w:rsidRPr="009F3C32">
        <w:rPr>
          <w:rFonts w:ascii="Helv" w:hAnsi="Helv" w:cs="Helv"/>
          <w:b/>
          <w:bCs/>
          <w:color w:val="1F3864" w:themeColor="accent1" w:themeShade="80"/>
          <w:sz w:val="24"/>
          <w:szCs w:val="24"/>
        </w:rPr>
        <w:t>Example bios: (the nominating committee can send these to nominee’s as an example of what they are asking for when requesting bio’s)</w:t>
      </w:r>
    </w:p>
    <w:p w14:paraId="45B1359E" w14:textId="77777777" w:rsidR="003C0532" w:rsidRPr="003C0532" w:rsidRDefault="003C0532" w:rsidP="003C0532">
      <w:pPr>
        <w:spacing w:after="0" w:line="240" w:lineRule="auto"/>
        <w:rPr>
          <w:rFonts w:ascii="Arial Narrow" w:eastAsia="Times New Roman" w:hAnsi="Arial Narrow" w:cs="Times New Roman"/>
          <w:color w:val="1F3864" w:themeColor="accent1" w:themeShade="80"/>
          <w:sz w:val="24"/>
          <w:szCs w:val="24"/>
        </w:rPr>
      </w:pPr>
    </w:p>
    <w:p w14:paraId="3A62CFF5" w14:textId="77777777" w:rsidR="003C0532" w:rsidRPr="003C0532" w:rsidRDefault="003C0532" w:rsidP="003C0532">
      <w:pPr>
        <w:spacing w:after="0" w:line="240" w:lineRule="auto"/>
        <w:rPr>
          <w:rFonts w:ascii="Arial Narrow" w:eastAsia="Times New Roman" w:hAnsi="Arial Narrow" w:cs="Times New Roman"/>
          <w:b/>
          <w:color w:val="333399"/>
          <w:sz w:val="24"/>
          <w:szCs w:val="24"/>
          <w:u w:val="single"/>
        </w:rPr>
      </w:pPr>
      <w:smartTag w:uri="urn:schemas-microsoft-com:office:smarttags" w:element="place">
        <w:smartTag w:uri="urn:schemas-microsoft-com:office:smarttags" w:element="City">
          <w:r w:rsidRPr="003C0532">
            <w:rPr>
              <w:rFonts w:ascii="Arial Narrow" w:eastAsia="Times New Roman" w:hAnsi="Arial Narrow" w:cs="Times New Roman"/>
              <w:b/>
              <w:color w:val="333399"/>
              <w:sz w:val="24"/>
              <w:szCs w:val="24"/>
              <w:u w:val="single"/>
            </w:rPr>
            <w:t>West</w:t>
          </w:r>
        </w:smartTag>
        <w:r w:rsidRPr="003C0532">
          <w:rPr>
            <w:rFonts w:ascii="Arial Narrow" w:eastAsia="Times New Roman" w:hAnsi="Arial Narrow" w:cs="Times New Roman"/>
            <w:b/>
            <w:color w:val="333399"/>
            <w:sz w:val="24"/>
            <w:szCs w:val="24"/>
            <w:u w:val="single"/>
          </w:rPr>
          <w:t xml:space="preserve"> </w:t>
        </w:r>
        <w:smartTag w:uri="urn:schemas-microsoft-com:office:smarttags" w:element="State">
          <w:r w:rsidRPr="003C0532">
            <w:rPr>
              <w:rFonts w:ascii="Arial Narrow" w:eastAsia="Times New Roman" w:hAnsi="Arial Narrow" w:cs="Times New Roman"/>
              <w:b/>
              <w:color w:val="333399"/>
              <w:sz w:val="24"/>
              <w:szCs w:val="24"/>
              <w:u w:val="single"/>
            </w:rPr>
            <w:t>TN</w:t>
          </w:r>
        </w:smartTag>
      </w:smartTag>
      <w:r w:rsidRPr="003C0532">
        <w:rPr>
          <w:rFonts w:ascii="Arial Narrow" w:eastAsia="Times New Roman" w:hAnsi="Arial Narrow" w:cs="Times New Roman"/>
          <w:b/>
          <w:color w:val="333399"/>
          <w:sz w:val="24"/>
          <w:szCs w:val="24"/>
          <w:u w:val="single"/>
        </w:rPr>
        <w:t xml:space="preserve"> Reginal Representative</w:t>
      </w:r>
    </w:p>
    <w:p w14:paraId="7BD0BEE5" w14:textId="77777777" w:rsidR="003C0532" w:rsidRPr="003C0532" w:rsidRDefault="003C0532" w:rsidP="003C0532">
      <w:pPr>
        <w:spacing w:after="0" w:line="240" w:lineRule="auto"/>
        <w:rPr>
          <w:rFonts w:ascii="Arial Narrow" w:eastAsia="Times New Roman" w:hAnsi="Arial Narrow" w:cs="Times New Roman"/>
          <w:color w:val="333399"/>
          <w:sz w:val="24"/>
          <w:szCs w:val="24"/>
        </w:rPr>
      </w:pPr>
    </w:p>
    <w:p w14:paraId="12384FAE" w14:textId="77777777" w:rsidR="003C0532" w:rsidRPr="003C0532" w:rsidRDefault="003C0532" w:rsidP="003C0532">
      <w:pPr>
        <w:spacing w:after="0" w:line="240" w:lineRule="auto"/>
        <w:rPr>
          <w:rFonts w:ascii="Arial Narrow" w:eastAsia="Times New Roman" w:hAnsi="Arial Narrow" w:cs="Times New Roman"/>
          <w:b/>
          <w:color w:val="333399"/>
          <w:sz w:val="24"/>
          <w:szCs w:val="24"/>
        </w:rPr>
      </w:pPr>
      <w:r w:rsidRPr="003C0532">
        <w:rPr>
          <w:rFonts w:ascii="Arial Narrow" w:eastAsia="Times New Roman" w:hAnsi="Arial Narrow" w:cs="Times New Roman"/>
          <w:b/>
          <w:color w:val="333399"/>
          <w:sz w:val="24"/>
          <w:szCs w:val="24"/>
        </w:rPr>
        <w:t>Leslie Stroud</w:t>
      </w:r>
    </w:p>
    <w:p w14:paraId="15557CB0" w14:textId="77777777" w:rsidR="003C0532" w:rsidRPr="003C0532" w:rsidRDefault="003C0532" w:rsidP="003C0532">
      <w:pPr>
        <w:spacing w:after="0" w:line="240" w:lineRule="auto"/>
        <w:rPr>
          <w:rFonts w:ascii="Arial Narrow" w:eastAsia="Times New Roman" w:hAnsi="Arial Narrow" w:cs="Times New Roman"/>
          <w:color w:val="333399"/>
          <w:sz w:val="24"/>
          <w:szCs w:val="24"/>
        </w:rPr>
      </w:pPr>
      <w:r w:rsidRPr="003C0532">
        <w:rPr>
          <w:rFonts w:ascii="Arial Narrow" w:eastAsia="Times New Roman" w:hAnsi="Arial Narrow" w:cs="Times New Roman"/>
          <w:color w:val="333399"/>
          <w:sz w:val="24"/>
          <w:szCs w:val="24"/>
        </w:rPr>
        <w:t>Leslie Stroud, RHIA, CTR has been the manager of the Oncology Data Management Dept. at Methodist LeBonheur Healthcare/West Cancer Center in Memphis, TN since 2008. She graduated from UT Health Science Center and became and RHIA in 2006. She has been a member of the TODAA Executive Committee, serving in many different roles, for the last 5 years.  </w:t>
      </w:r>
    </w:p>
    <w:p w14:paraId="2CEC4981" w14:textId="67B8F09C" w:rsidR="003C0532" w:rsidRDefault="003C0532" w:rsidP="00F55BAA">
      <w:pPr>
        <w:rPr>
          <w:rFonts w:ascii="Helv" w:hAnsi="Helv" w:cs="Helv"/>
          <w:color w:val="000000"/>
          <w:sz w:val="20"/>
          <w:szCs w:val="20"/>
        </w:rPr>
      </w:pPr>
    </w:p>
    <w:p w14:paraId="642CB406" w14:textId="77777777" w:rsidR="003C0532" w:rsidRPr="001047FF" w:rsidRDefault="003C0532" w:rsidP="003C0532">
      <w:pPr>
        <w:rPr>
          <w:rFonts w:ascii="Arial Narrow" w:hAnsi="Arial Narrow"/>
          <w:b/>
          <w:color w:val="333399"/>
          <w:u w:val="single"/>
        </w:rPr>
      </w:pPr>
      <w:smartTag w:uri="urn:schemas-microsoft-com:office:smarttags" w:element="place">
        <w:smartTag w:uri="urn:schemas-microsoft-com:office:smarttags" w:element="City">
          <w:r w:rsidRPr="001047FF">
            <w:rPr>
              <w:rFonts w:ascii="Arial Narrow" w:hAnsi="Arial Narrow"/>
              <w:b/>
              <w:color w:val="333399"/>
              <w:u w:val="single"/>
            </w:rPr>
            <w:t>West</w:t>
          </w:r>
        </w:smartTag>
        <w:r w:rsidRPr="001047FF">
          <w:rPr>
            <w:rFonts w:ascii="Arial Narrow" w:hAnsi="Arial Narrow"/>
            <w:b/>
            <w:color w:val="333399"/>
            <w:u w:val="single"/>
          </w:rPr>
          <w:t xml:space="preserve"> </w:t>
        </w:r>
        <w:smartTag w:uri="urn:schemas-microsoft-com:office:smarttags" w:element="State">
          <w:r w:rsidRPr="001047FF">
            <w:rPr>
              <w:rFonts w:ascii="Arial Narrow" w:hAnsi="Arial Narrow"/>
              <w:b/>
              <w:color w:val="333399"/>
              <w:u w:val="single"/>
            </w:rPr>
            <w:t>TN</w:t>
          </w:r>
        </w:smartTag>
      </w:smartTag>
      <w:r w:rsidRPr="001047FF">
        <w:rPr>
          <w:rFonts w:ascii="Arial Narrow" w:hAnsi="Arial Narrow"/>
          <w:b/>
          <w:color w:val="333399"/>
          <w:u w:val="single"/>
        </w:rPr>
        <w:t xml:space="preserve"> Nominating Committee</w:t>
      </w:r>
    </w:p>
    <w:p w14:paraId="6FBA2C44" w14:textId="77777777" w:rsidR="003C0532" w:rsidRPr="001047FF" w:rsidRDefault="003C0532" w:rsidP="003C0532">
      <w:pPr>
        <w:rPr>
          <w:rFonts w:ascii="Arial Narrow" w:hAnsi="Arial Narrow"/>
          <w:b/>
          <w:color w:val="333399"/>
        </w:rPr>
      </w:pPr>
      <w:r w:rsidRPr="001047FF">
        <w:rPr>
          <w:rFonts w:ascii="Arial Narrow" w:hAnsi="Arial Narrow"/>
          <w:b/>
          <w:color w:val="333399"/>
        </w:rPr>
        <w:t>Janet Vogel</w:t>
      </w:r>
    </w:p>
    <w:p w14:paraId="54412E7A" w14:textId="77777777" w:rsidR="003C0532" w:rsidRPr="001047FF" w:rsidRDefault="003C0532" w:rsidP="003C0532">
      <w:pPr>
        <w:rPr>
          <w:rFonts w:ascii="Arial Narrow" w:hAnsi="Arial Narrow"/>
          <w:color w:val="333399"/>
        </w:rPr>
      </w:pPr>
      <w:r w:rsidRPr="001047FF">
        <w:rPr>
          <w:rFonts w:ascii="Arial Narrow" w:hAnsi="Arial Narrow"/>
          <w:color w:val="333399"/>
        </w:rPr>
        <w:t xml:space="preserve">Janet has worked in the Cancer Registry profession since 1995.  She was the Coordinator for a </w:t>
      </w:r>
      <w:smartTag w:uri="urn:schemas-microsoft-com:office:smarttags" w:element="PlaceName">
        <w:r w:rsidRPr="001047FF">
          <w:rPr>
            <w:rFonts w:ascii="Arial Narrow" w:hAnsi="Arial Narrow"/>
            <w:color w:val="333399"/>
          </w:rPr>
          <w:t>Comprehensive</w:t>
        </w:r>
      </w:smartTag>
      <w:r w:rsidRPr="001047FF">
        <w:rPr>
          <w:rFonts w:ascii="Arial Narrow" w:hAnsi="Arial Narrow"/>
          <w:color w:val="333399"/>
        </w:rPr>
        <w:t xml:space="preserve"> </w:t>
      </w:r>
      <w:smartTag w:uri="urn:schemas-microsoft-com:office:smarttags" w:element="PlaceName">
        <w:r w:rsidRPr="001047FF">
          <w:rPr>
            <w:rFonts w:ascii="Arial Narrow" w:hAnsi="Arial Narrow"/>
            <w:color w:val="333399"/>
          </w:rPr>
          <w:t>Community</w:t>
        </w:r>
      </w:smartTag>
      <w:r w:rsidRPr="001047FF">
        <w:rPr>
          <w:rFonts w:ascii="Arial Narrow" w:hAnsi="Arial Narrow"/>
          <w:color w:val="333399"/>
        </w:rPr>
        <w:t xml:space="preserve"> </w:t>
      </w:r>
      <w:smartTag w:uri="urn:schemas-microsoft-com:office:smarttags" w:element="PlaceType">
        <w:r w:rsidRPr="001047FF">
          <w:rPr>
            <w:rFonts w:ascii="Arial Narrow" w:hAnsi="Arial Narrow"/>
            <w:color w:val="333399"/>
          </w:rPr>
          <w:t>Hospital</w:t>
        </w:r>
      </w:smartTag>
      <w:r w:rsidRPr="001047FF">
        <w:rPr>
          <w:rFonts w:ascii="Arial Narrow" w:hAnsi="Arial Narrow"/>
          <w:color w:val="333399"/>
        </w:rPr>
        <w:t xml:space="preserve"> in </w:t>
      </w:r>
      <w:smartTag w:uri="urn:schemas-microsoft-com:office:smarttags" w:element="place">
        <w:smartTag w:uri="urn:schemas-microsoft-com:office:smarttags" w:element="City">
          <w:r w:rsidRPr="001047FF">
            <w:rPr>
              <w:rFonts w:ascii="Arial Narrow" w:hAnsi="Arial Narrow"/>
              <w:color w:val="333399"/>
            </w:rPr>
            <w:t>Bradenton</w:t>
          </w:r>
        </w:smartTag>
        <w:r w:rsidRPr="001047FF">
          <w:rPr>
            <w:rFonts w:ascii="Arial Narrow" w:hAnsi="Arial Narrow"/>
            <w:color w:val="333399"/>
          </w:rPr>
          <w:t xml:space="preserve">, </w:t>
        </w:r>
        <w:smartTag w:uri="urn:schemas-microsoft-com:office:smarttags" w:element="State">
          <w:r w:rsidRPr="001047FF">
            <w:rPr>
              <w:rFonts w:ascii="Arial Narrow" w:hAnsi="Arial Narrow"/>
              <w:color w:val="333399"/>
            </w:rPr>
            <w:t>FL</w:t>
          </w:r>
        </w:smartTag>
      </w:smartTag>
      <w:r w:rsidRPr="001047FF">
        <w:rPr>
          <w:rFonts w:ascii="Arial Narrow" w:hAnsi="Arial Narrow"/>
          <w:color w:val="333399"/>
        </w:rPr>
        <w:t xml:space="preserve"> for twelve years.  She was a Cancer Registry Specialist for 21</w:t>
      </w:r>
      <w:r w:rsidRPr="001047FF">
        <w:rPr>
          <w:rFonts w:ascii="Arial Narrow" w:hAnsi="Arial Narrow"/>
          <w:color w:val="333399"/>
          <w:vertAlign w:val="superscript"/>
        </w:rPr>
        <w:t>st</w:t>
      </w:r>
      <w:r w:rsidRPr="001047FF">
        <w:rPr>
          <w:rFonts w:ascii="Arial Narrow" w:hAnsi="Arial Narrow"/>
          <w:color w:val="333399"/>
        </w:rPr>
        <w:t> Century Oncology for four years which afforded her the opportunity to abstract for multiple different state registries.  For the past four years she has worked for Electronic Registry Systems and is currently the Manager of Education.  She has volunteered with NCRA, FCRA, &amp; </w:t>
      </w:r>
      <w:r w:rsidRPr="001047FF">
        <w:rPr>
          <w:rStyle w:val="il"/>
          <w:rFonts w:ascii="Arial Narrow" w:hAnsi="Arial Narrow"/>
          <w:color w:val="333399"/>
          <w:shd w:val="clear" w:color="auto" w:fill="FFFFFF"/>
        </w:rPr>
        <w:t>TRAT</w:t>
      </w:r>
      <w:r w:rsidRPr="001047FF">
        <w:rPr>
          <w:rFonts w:ascii="Arial Narrow" w:hAnsi="Arial Narrow"/>
          <w:color w:val="333399"/>
        </w:rPr>
        <w:t>, holding various offices such as Public Relations/Editor, President, Vice President, Secretary, Ways &amp; Means, Membership &amp; Nominating.</w:t>
      </w:r>
    </w:p>
    <w:p w14:paraId="3CF37DC5" w14:textId="5736D8AA" w:rsidR="003C0532" w:rsidRDefault="003C0532" w:rsidP="00F55BAA">
      <w:pPr>
        <w:rPr>
          <w:rFonts w:ascii="Helv" w:hAnsi="Helv" w:cs="Helv"/>
          <w:color w:val="000000"/>
          <w:sz w:val="20"/>
          <w:szCs w:val="20"/>
        </w:rPr>
      </w:pPr>
      <w:bookmarkStart w:id="0" w:name="_GoBack"/>
      <w:bookmarkEnd w:id="0"/>
    </w:p>
    <w:p w14:paraId="679BBA27" w14:textId="77777777" w:rsidR="003C0532" w:rsidRDefault="003C0532" w:rsidP="00F55BAA"/>
    <w:sectPr w:rsidR="003C0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A"/>
    <w:rsid w:val="00011026"/>
    <w:rsid w:val="003C0532"/>
    <w:rsid w:val="003D55EA"/>
    <w:rsid w:val="009F3C32"/>
    <w:rsid w:val="00A17F1C"/>
    <w:rsid w:val="00A40EB4"/>
    <w:rsid w:val="00F5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171EE0"/>
  <w15:chartTrackingRefBased/>
  <w15:docId w15:val="{2F38EDAA-22CD-4B26-B815-2F5B2763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C05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Davis Myers</dc:creator>
  <cp:keywords/>
  <dc:description/>
  <cp:lastModifiedBy>Leslie Stroud</cp:lastModifiedBy>
  <cp:revision>2</cp:revision>
  <dcterms:created xsi:type="dcterms:W3CDTF">2020-08-18T15:31:00Z</dcterms:created>
  <dcterms:modified xsi:type="dcterms:W3CDTF">2020-08-18T15:31:00Z</dcterms:modified>
</cp:coreProperties>
</file>